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64" w:rsidRDefault="005C0F3E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164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 w:rsidRPr="00D93164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31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3B" w:rsidRDefault="005C0F3E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164">
        <w:rPr>
          <w:rFonts w:ascii="Times New Roman" w:hAnsi="Times New Roman" w:cs="Times New Roman"/>
          <w:sz w:val="28"/>
          <w:szCs w:val="28"/>
        </w:rPr>
        <w:t>ТРУДОУСТРОЙСТВУ ВЫПУСКНИКОВ</w:t>
      </w:r>
    </w:p>
    <w:p w:rsidR="00D93164" w:rsidRDefault="00D93164" w:rsidP="00D93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93164">
        <w:rPr>
          <w:rFonts w:ascii="Times New Roman" w:hAnsi="Times New Roman" w:cs="Times New Roman"/>
          <w:b/>
          <w:sz w:val="28"/>
          <w:szCs w:val="28"/>
        </w:rPr>
        <w:t>Содействие в поиске подходящей работы</w:t>
      </w:r>
    </w:p>
    <w:p w:rsidR="00D93164" w:rsidRP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В целях предотвращения распространения новой коронавирусной инфекции на территории области в отделениях занятости населения  КУ ВО «ЦЗН Вологодской области» с 30 марта приостановлен личный прием граждан и предоставление государственных услуг в сфере занятости населения.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С 6 апреля первичный прием и перерегистрация признанных безработными граждан осуществляется в дистанционном режиме.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Подать заявление для </w:t>
      </w:r>
      <w:r w:rsidRPr="00D93164">
        <w:rPr>
          <w:rFonts w:ascii="Times New Roman" w:hAnsi="Times New Roman" w:cs="Times New Roman"/>
          <w:sz w:val="28"/>
          <w:szCs w:val="28"/>
        </w:rPr>
        <w:t xml:space="preserve">обращения за содействием в поиске работы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3164">
        <w:rPr>
          <w:rFonts w:ascii="Times New Roman" w:hAnsi="Times New Roman" w:cs="Times New Roman"/>
          <w:sz w:val="28"/>
          <w:szCs w:val="28"/>
        </w:rPr>
        <w:t xml:space="preserve"> </w:t>
      </w:r>
      <w:r w:rsidRPr="00D93164">
        <w:rPr>
          <w:rFonts w:ascii="Times New Roman" w:hAnsi="Times New Roman" w:cs="Times New Roman"/>
          <w:iCs/>
          <w:sz w:val="28"/>
          <w:szCs w:val="28"/>
        </w:rPr>
        <w:t xml:space="preserve">постановки на учет в качестве безработного можно через </w:t>
      </w:r>
      <w:r w:rsidRPr="00D93164">
        <w:rPr>
          <w:rFonts w:ascii="Times New Roman" w:hAnsi="Times New Roman" w:cs="Times New Roman"/>
          <w:sz w:val="28"/>
          <w:szCs w:val="28"/>
        </w:rPr>
        <w:t xml:space="preserve">Общероссийский государственный информационно–аналитический </w:t>
      </w:r>
      <w:r w:rsidRPr="00D9316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93164">
        <w:rPr>
          <w:rFonts w:ascii="Times New Roman" w:hAnsi="Times New Roman" w:cs="Times New Roman"/>
          <w:sz w:val="28"/>
          <w:szCs w:val="28"/>
        </w:rPr>
        <w:t>-ресурс «Работа в России»</w:t>
      </w:r>
      <w:r w:rsidRPr="00D93164">
        <w:rPr>
          <w:rFonts w:ascii="Times New Roman" w:hAnsi="Times New Roman" w:cs="Times New Roman"/>
          <w:iCs/>
          <w:sz w:val="28"/>
          <w:szCs w:val="28"/>
        </w:rPr>
        <w:t xml:space="preserve">» </w:t>
      </w:r>
      <w:hyperlink r:id="rId4" w:history="1"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trudvsem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«Подать заявление»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Для направления заявления необходимо авторизироваться через портал госуслуг (иметь подтвержденную учетную запись).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3164" w:rsidRP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93164">
        <w:rPr>
          <w:rFonts w:ascii="Times New Roman" w:hAnsi="Times New Roman" w:cs="Times New Roman"/>
          <w:b/>
          <w:iCs/>
          <w:sz w:val="28"/>
          <w:szCs w:val="28"/>
        </w:rPr>
        <w:t>2. Информирование о вакансиях (в том числе стажировках).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портале «Работа в России» </w:t>
      </w:r>
      <w:hyperlink r:id="rId5" w:history="1"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trudvsem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31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содержится информация о вакансиях региона. </w:t>
      </w:r>
    </w:p>
    <w:p w:rsidR="00D93164" w:rsidRDefault="00D9316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ознакомиться с вакансиями, необходимо нажать кнопку «Найти работу» и в поле фильтра выбрать интересующий регион, город или район</w:t>
      </w:r>
      <w:r w:rsidR="00654F94">
        <w:rPr>
          <w:rFonts w:ascii="Times New Roman" w:hAnsi="Times New Roman" w:cs="Times New Roman"/>
          <w:sz w:val="28"/>
          <w:szCs w:val="28"/>
        </w:rPr>
        <w:t xml:space="preserve"> поиска работы.</w:t>
      </w:r>
    </w:p>
    <w:p w:rsidR="00654F94" w:rsidRDefault="00894CD2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4F94">
        <w:rPr>
          <w:rFonts w:ascii="Times New Roman" w:hAnsi="Times New Roman" w:cs="Times New Roman"/>
          <w:sz w:val="28"/>
          <w:szCs w:val="28"/>
        </w:rPr>
        <w:t xml:space="preserve"> поле фильтра «Тип занятости»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54F94">
        <w:rPr>
          <w:rFonts w:ascii="Times New Roman" w:hAnsi="Times New Roman" w:cs="Times New Roman"/>
          <w:sz w:val="28"/>
          <w:szCs w:val="28"/>
        </w:rPr>
        <w:t xml:space="preserve"> можно установить критерий «Стажировка и практика» для отображения вакансий для выпускников без предъявления к стажу и опыту работы.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работодателю по интересующей  вакансии можно самостоятельно.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F94" w:rsidRP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F94">
        <w:rPr>
          <w:rFonts w:ascii="Times New Roman" w:hAnsi="Times New Roman" w:cs="Times New Roman"/>
          <w:b/>
          <w:sz w:val="28"/>
          <w:szCs w:val="28"/>
        </w:rPr>
        <w:t>3. Участие в программе стажировок для выпускников.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 2019 года органами службы занятости реализуется мероприятие по 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выпускников. 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Участником может стать студент последнего курса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колледжа, техникума или вуза, </w:t>
      </w:r>
      <w:r w:rsidR="00207CBD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="00207CBD" w:rsidRPr="00207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которым заключается срочный трудовой договор по </w:t>
      </w:r>
      <w:r w:rsidR="00207CBD">
        <w:rPr>
          <w:rFonts w:ascii="Times New Roman" w:hAnsi="Times New Roman" w:cs="Times New Roman"/>
          <w:iCs/>
          <w:sz w:val="28"/>
          <w:szCs w:val="28"/>
        </w:rPr>
        <w:lastRenderedPageBreak/>
        <w:t>полученной (получаемой) специальности. При необходимости за выпускником закрепляется наставник из числа опытных сотрудников.</w:t>
      </w:r>
    </w:p>
    <w:p w:rsidR="00207CBD" w:rsidRPr="00207CBD" w:rsidRDefault="00207CBD" w:rsidP="00D93164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трудоустройстве выпускника работодателю субсидируются затраты на оплату труда выпускника в размере не более 1 МРОТ, увеличенного на районный коэффициент и страховые взносы во внебюджетные фонды в месяц (но не более 3 месяцев) и доплату наставнику не более ½ МРОТ, увеличенного на районный коэффициент и страховые взносы во внебюджетные фонды в месяц (но не более 1 месяца).</w:t>
      </w:r>
    </w:p>
    <w:p w:rsidR="00654F94" w:rsidRDefault="00654F94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207CBD">
        <w:rPr>
          <w:rFonts w:ascii="Times New Roman" w:hAnsi="Times New Roman" w:cs="Times New Roman"/>
          <w:iCs/>
          <w:sz w:val="28"/>
          <w:szCs w:val="28"/>
        </w:rPr>
        <w:t xml:space="preserve">участия в программе стажировок </w:t>
      </w:r>
      <w:r w:rsidR="00894CD2">
        <w:rPr>
          <w:rFonts w:ascii="Times New Roman" w:hAnsi="Times New Roman" w:cs="Times New Roman"/>
          <w:iCs/>
          <w:sz w:val="28"/>
          <w:szCs w:val="28"/>
        </w:rPr>
        <w:t xml:space="preserve">необходимо: </w:t>
      </w:r>
    </w:p>
    <w:p w:rsidR="00894CD2" w:rsidRDefault="00894CD2" w:rsidP="00D9316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заполнить и направить анкету через сайт Департамента труда и занятости населения области </w:t>
      </w:r>
      <w:hyperlink r:id="rId6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depzan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 w:rsidRPr="00894CD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(баннер «Стажировка выпускников» </w:t>
      </w:r>
      <w:hyperlink r:id="rId7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.depzan.gov35.ru/vedomstvennaya-informatsiya/meropriyatiya/profstart-stazhirovki-dlya-vypusknikov/</w:t>
        </w:r>
      </w:hyperlink>
      <w:r w:rsidRPr="00894CD2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 Все поля должны быть заполнены.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либо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направить резюме на электронный адрес отделения занятости. Адреса размещены на сайте Департамента </w:t>
      </w:r>
      <w:hyperlink r:id="rId8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depzan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во вкладке «Общая информация» - «Подведомственные организации».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94CD2">
        <w:rPr>
          <w:rFonts w:ascii="Times New Roman" w:hAnsi="Times New Roman" w:cs="Times New Roman"/>
          <w:b/>
          <w:iCs/>
          <w:sz w:val="28"/>
          <w:szCs w:val="28"/>
        </w:rPr>
        <w:t>4. Участие в общественных работах.</w:t>
      </w:r>
    </w:p>
    <w:p w:rsidR="00894CD2" w:rsidRPr="00E82001" w:rsidRDefault="00894CD2" w:rsidP="0089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Общественные работы – трудовая деятельность временного характера, </w:t>
      </w:r>
      <w:r w:rsidRPr="00E820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имеющая социально полезную направленность и организуемая в качестве дополнительной социальной поддержки граждан, ищущих работу.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Например, благоустройство территории, ремонтные работы, архивное дело и т.д.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Принять участие в общественных работах может гражданин, зарегистрированный в органах службы занятости в целях поиска работы (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 пункт 1) или в качестве безработного.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направлении на общественные работы с работником заключается срочный трудовой договор, делается запись в трудовой книжке.</w:t>
      </w: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Направить заявление для получения государственной услуги по организации оплачиваемых общественных работ можно, используя личный кабинет Интерактивного портала службы занятости </w:t>
      </w:r>
      <w:hyperlink r:id="rId9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czn</w:t>
        </w:r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. Для входа в личный кабинет необходима авторизация через портал госуслуг. Инструкция по направлению заявления размещена на сайте Департамента - </w:t>
      </w:r>
      <w:hyperlink r:id="rId10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https://depzan.gov35.ru/vedomstvennaya-informatsiya/novosti/212/83531/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Перечень общественных работ – на портале </w:t>
      </w:r>
      <w:hyperlink r:id="rId11" w:history="1"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czn</w:t>
        </w:r>
        <w:proofErr w:type="spellEnd"/>
        <w:r w:rsidRPr="00894CD2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gov</w:t>
        </w:r>
        <w:proofErr w:type="spellEnd"/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</w:rPr>
          <w:t>35.</w:t>
        </w:r>
        <w:proofErr w:type="spellStart"/>
        <w:r w:rsidRPr="00653216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(«Гражданам» - «Поиск работы» - «Расширенный поиск» - «Характеристики рабочего места» - «Специальная программа» (Общественные работы).</w:t>
      </w:r>
      <w:proofErr w:type="gramEnd"/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Продолжительность работ – 1 месяц (в среднем). Заработная плата – от 14 до 30 тыс. рублей.</w:t>
      </w:r>
    </w:p>
    <w:p w:rsid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Если выпускник признан безработным, то в период участия в оплачиваемых общественных работах помимо заработной платы от работодателя  выплачивается материальная поддержка (850 рублей, увеличенные на районный коэффициент в месяц). При этом безработный молодой гражданин (выпускник) продолжает состоять на регистрационном учете, ему выплачивается пособие по безработице.</w:t>
      </w:r>
    </w:p>
    <w:p w:rsidR="00894CD2" w:rsidRPr="00894CD2" w:rsidRDefault="00894CD2" w:rsidP="00894CD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Если выпускник состоит на учете в качестве ищущего работу (без признания безработным) – то материальная помощь и пособие по безработице не выплачиваются, работодатель платит работнику заработную плату. </w:t>
      </w:r>
      <w:proofErr w:type="gramEnd"/>
    </w:p>
    <w:sectPr w:rsidR="00894CD2" w:rsidRPr="00894CD2" w:rsidSect="0023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164"/>
    <w:rsid w:val="00207CBD"/>
    <w:rsid w:val="0023133B"/>
    <w:rsid w:val="002F61D3"/>
    <w:rsid w:val="005C0F3E"/>
    <w:rsid w:val="00654F94"/>
    <w:rsid w:val="00665E7E"/>
    <w:rsid w:val="00757A55"/>
    <w:rsid w:val="00894CD2"/>
    <w:rsid w:val="00BE238C"/>
    <w:rsid w:val="00CC0310"/>
    <w:rsid w:val="00D9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zan.gov35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epzan.gov35.ru/vedomstvennaya-informatsiya/meropriyatiya/profstart-stazhirovki-dlya-vypusknik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pzan.gov35.ru" TargetMode="External"/><Relationship Id="rId11" Type="http://schemas.openxmlformats.org/officeDocument/2006/relationships/hyperlink" Target="http://www.czn.gov35.ru" TargetMode="External"/><Relationship Id="rId5" Type="http://schemas.openxmlformats.org/officeDocument/2006/relationships/hyperlink" Target="http://www.trudvsem.ru" TargetMode="External"/><Relationship Id="rId10" Type="http://schemas.openxmlformats.org/officeDocument/2006/relationships/hyperlink" Target="https://depzan.gov35.ru/vedomstvennaya-informatsiya/novosti/212/83531/" TargetMode="External"/><Relationship Id="rId4" Type="http://schemas.openxmlformats.org/officeDocument/2006/relationships/hyperlink" Target="http://www.trudvsem.ru" TargetMode="External"/><Relationship Id="rId9" Type="http://schemas.openxmlformats.org/officeDocument/2006/relationships/hyperlink" Target="http://www.czn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Andreeva.OL</cp:lastModifiedBy>
  <cp:revision>2</cp:revision>
  <dcterms:created xsi:type="dcterms:W3CDTF">2020-06-01T07:30:00Z</dcterms:created>
  <dcterms:modified xsi:type="dcterms:W3CDTF">2020-06-01T07:30:00Z</dcterms:modified>
</cp:coreProperties>
</file>